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26B" w:rsidRDefault="0000526B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</w:p>
    <w:p w:rsidR="00662103" w:rsidRPr="008E031E" w:rsidRDefault="0000526B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1.65pt;margin-top:-7.05pt;width:505.6pt;height:35.85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Pr="0000526B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InterCare Asia第3屆亞洲國際老年殘疾醫療保健展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00526B">
        <w:rPr>
          <w:rFonts w:ascii="Calibri" w:hAnsi="Calibri" w:cs="Arial"/>
          <w:sz w:val="20"/>
        </w:rPr>
        <w:t>4</w:t>
      </w:r>
      <w:r w:rsidR="00E11B35" w:rsidRPr="008446D8">
        <w:rPr>
          <w:rFonts w:ascii="Calibri" w:hAnsi="Calibri" w:cs="Arial"/>
          <w:sz w:val="20"/>
        </w:rPr>
        <w:t>月</w:t>
      </w:r>
      <w:r w:rsidR="0000526B">
        <w:rPr>
          <w:rFonts w:ascii="Calibri" w:hAnsi="Calibri" w:cs="Arial"/>
          <w:sz w:val="20"/>
        </w:rPr>
        <w:t>2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00526B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00526B">
        <w:trPr>
          <w:cantSplit/>
          <w:trHeight w:val="2100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526B" w:rsidRPr="0000526B" w:rsidRDefault="0000526B" w:rsidP="0000526B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00526B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00526B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9平方米標準展位，USD2,438；18平方米空地，USD4,268（未稅）</w:t>
            </w:r>
          </w:p>
          <w:p w:rsidR="008E031E" w:rsidRPr="00E865A0" w:rsidRDefault="0000526B" w:rsidP="0000526B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00526B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00526B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00526B">
              <w:rPr>
                <w:rFonts w:ascii="新細明體" w:hAnsi="新細明體" w:hint="eastAsia"/>
                <w:sz w:val="20"/>
                <w:szCs w:val="20"/>
              </w:rPr>
              <w:t>板、公司招牌板、日光燈*2、插座*1 (5amp)、諮詢桌*1、椅子*2、垃圾桶*1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00526B" w:rsidRPr="0000526B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</w:t>
      </w:r>
      <w:proofErr w:type="spellStart"/>
      <w:r w:rsidR="0000526B" w:rsidRPr="0000526B">
        <w:rPr>
          <w:rFonts w:ascii="Calibri" w:eastAsia="標楷體" w:hAnsi="Calibri" w:hint="eastAsia"/>
          <w:b/>
          <w:color w:val="002060"/>
          <w:sz w:val="20"/>
          <w:szCs w:val="20"/>
        </w:rPr>
        <w:t>InterCare</w:t>
      </w:r>
      <w:proofErr w:type="spellEnd"/>
      <w:r w:rsidR="0000526B" w:rsidRPr="0000526B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Asia</w:t>
      </w:r>
      <w:r w:rsidR="0000526B" w:rsidRPr="0000526B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00526B" w:rsidRPr="0000526B">
        <w:rPr>
          <w:rFonts w:ascii="Calibri" w:eastAsia="標楷體" w:hAnsi="Calibri" w:hint="eastAsia"/>
          <w:b/>
          <w:color w:val="002060"/>
          <w:sz w:val="20"/>
          <w:szCs w:val="20"/>
        </w:rPr>
        <w:t>3</w:t>
      </w:r>
      <w:r w:rsidR="0000526B" w:rsidRPr="0000526B">
        <w:rPr>
          <w:rFonts w:ascii="Calibri" w:eastAsia="標楷體" w:hAnsi="Calibri" w:hint="eastAsia"/>
          <w:b/>
          <w:color w:val="002060"/>
          <w:sz w:val="20"/>
          <w:szCs w:val="20"/>
        </w:rPr>
        <w:t>屆亞洲國際老年殘疾醫療保健展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91" w:rsidRDefault="009B1591">
      <w:r>
        <w:separator/>
      </w:r>
    </w:p>
  </w:endnote>
  <w:endnote w:type="continuationSeparator" w:id="0">
    <w:p w:rsidR="009B1591" w:rsidRDefault="009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91" w:rsidRDefault="009B1591">
      <w:r>
        <w:separator/>
      </w:r>
    </w:p>
  </w:footnote>
  <w:footnote w:type="continuationSeparator" w:id="0">
    <w:p w:rsidR="009B1591" w:rsidRDefault="009B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526B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79C1E567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AD4B-0F5D-411A-8A26-FD8DE6BE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450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2017-12-05T06:55:00Z</dcterms:created>
  <dcterms:modified xsi:type="dcterms:W3CDTF">2017-12-05T06:55:00Z</dcterms:modified>
</cp:coreProperties>
</file>